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right="0" w:firstLine="1084" w:firstLineChars="300"/>
        <w:jc w:val="both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北京市第九届残疾人职业技能竞赛              插花员东城初赛（第一、第二赛区）竞赛细则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Calibri" w:hAnsi="Calibri" w:eastAsia="宋体" w:cs="Calibri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竞赛目的：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通过竞赛可以使竞赛选手，对插花职业技能水平有进一步提升，充分展示残疾人插花技能水准以及对美好生活的向往，体现积极向上的精神风貌,以便服务于社会。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810" w:right="0" w:hanging="63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竞赛任务：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通过对插花艺术知识的理解，熟练掌握插花创作的技能，能根据插花创作的技能，指定的题目要求进行造型设计、色彩表达。熟练使用各种花卉素材、插花器具以及相关辅助材料，善于应对制作要求。根据国家《插花员》三级职业技能标准设定竞赛任务，要求在规定时间内完成三件插花作品：（1）刺球形丝带花一个或球形丝带花一个(2)四面观花束一个（3）插花作品一个新月形、L形（一面观钵花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810" w:right="0" w:hanging="63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竞赛要求：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36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所有插花爱好者，具有初中以上文化水平人员均可参加。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36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语言不流畅者要配带手语老师。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36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供给选手的花材，不要求全部用完，达到艺术效果为止。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36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四面观花束作品完成后，要将刺球形丝带花，装饰在四面观花束上，放在操作台的一侧，另外将另一件作品摆放在另一侧放好，并将桌面、地面卫生打扫干净，将使用工具及桌牌放好。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36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作品完成后，举手示意，裁判员同意后，方可退场。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810" w:right="0" w:hanging="630"/>
        <w:jc w:val="both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竞赛任务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（初赛和复赛分：理论、实操两项考试）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.理论试题（初赛理论知识题占30%）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内容：填空题、名词解释、选择题、判断题、简答题。（考试时间为70分钟内完成）。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实操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三件作品共70分钟）（实际操作占70%）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1440" w:right="0" w:hanging="10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创作一个刺球形丝带花。（时间为10分钟）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1440" w:right="0" w:hanging="10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四面观花束一个。（时间为30分钟）。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1440" w:right="0" w:hanging="10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（3）创作小型钵花一个。（新月形）（时间为30分钟）。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五、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工具与插花素材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1.每位参赛选手准备的工具：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剑筒每人一个，剪刀一把，透明胶条每人一个，包装用纸（塑料纸三张，手揉纸三张），塑料绳70CM长，每人4根。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鲜花泥每人一块，针盘每人一个，以上工具放在比赛的桌子上。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2.每位参赛选手准备的插花素材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lang w:val="en-US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刺球形丝带花准备材料：塑料丝带每人一个，颜色不限。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15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(2)每人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香石竹13支，一枝黄花半扎，情人草一小扎，百合2支，非洲菊3支等。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0" w:right="0" w:firstLine="15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(3)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新月形、L形准备的素材：栀子叶半扎，香石竹1扎，情人草几支，散尾葵3片等。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810" w:right="0" w:hanging="63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六、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评分标准</w:t>
      </w:r>
    </w:p>
    <w:tbl>
      <w:tblPr>
        <w:tblW w:w="8280" w:type="dxa"/>
        <w:tblInd w:w="28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3780"/>
        <w:gridCol w:w="1080"/>
        <w:gridCol w:w="2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评分项目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分值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竞赛时间（分钟）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刺球形丝带花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10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10分钟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2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四面观花束一个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40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30分钟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3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新月形或L形（一面观钵花）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0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50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30分钟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7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总  分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1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100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50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70分钟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810" w:right="0" w:hanging="63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七、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注意事项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参赛选手必须按要求创作作品，使用竞赛组委会现场提供的用具及素材。进入赛场后及时检查素材（如发现花材有损及时举手示意进行更换）。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参赛选手要在大会规定时间内完成三项作品。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作品完成后，桌面卫生打扫干净及时退场。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比赛选手不得将“参赛证”以外的物品带入比赛现场。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裁判员在评分时，任何人不能进入比赛场地（包括工作人员及记者）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E0E0E0"/>
          <w:spacing w:val="0"/>
          <w:kern w:val="0"/>
          <w:sz w:val="18"/>
          <w:szCs w:val="1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竞赛标准的解释权归竞赛组委会所有。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E0E0E0"/>
          <w:spacing w:val="0"/>
          <w:kern w:val="0"/>
          <w:sz w:val="18"/>
          <w:szCs w:val="18"/>
          <w:shd w:val="clear" w:fill="FFFFFF"/>
          <w:lang w:val="en-US" w:eastAsia="zh-CN" w:bidi="ar"/>
        </w:rPr>
        <w:t>此页面预览技术由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kern w:val="0"/>
          <w:sz w:val="27"/>
          <w:szCs w:val="27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kern w:val="0"/>
          <w:sz w:val="27"/>
          <w:szCs w:val="27"/>
          <w:shd w:val="clear" w:fill="FFFFFF"/>
          <w:lang w:val="en-US" w:eastAsia="zh-CN" w:bidi="ar"/>
        </w:rPr>
        <w:instrText xml:space="preserve"> HYPERLINK "https://mail.qq.com/cgi-bin/mail_spam?action=check_link&amp;spam=0&amp;spam_src=1&amp;mailid=ZC2822-QAcax_IUaU5NQmc8~KTZI85&amp;url=http://www.yozodcs.com/"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kern w:val="0"/>
          <w:sz w:val="27"/>
          <w:szCs w:val="27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E0E0E0"/>
          <w:spacing w:val="0"/>
          <w:sz w:val="18"/>
          <w:szCs w:val="18"/>
          <w:u w:val="single"/>
          <w:shd w:val="clear" w:fill="FFFFFF"/>
        </w:rPr>
        <w:t>永中DCS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kern w:val="0"/>
          <w:sz w:val="27"/>
          <w:szCs w:val="27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E0E0E0"/>
          <w:spacing w:val="0"/>
          <w:kern w:val="0"/>
          <w:sz w:val="18"/>
          <w:szCs w:val="18"/>
          <w:shd w:val="clear" w:fill="FFFFFF"/>
          <w:lang w:val="en-US" w:eastAsia="zh-CN" w:bidi="ar"/>
        </w:rPr>
        <w:t>提供</w:t>
      </w:r>
    </w:p>
    <w:p>
      <w:pPr>
        <w:keepNext w:val="0"/>
        <w:keepLines w:val="0"/>
        <w:widowControl/>
        <w:suppressLineNumbers w:val="0"/>
        <w:shd w:val="clear" w:fill="FFFFFF"/>
        <w:spacing w:before="1440" w:beforeAutospacing="0" w:after="1440" w:afterAutospacing="0"/>
        <w:ind w:left="540" w:right="0" w:hanging="360"/>
        <w:jc w:val="both"/>
        <w:rPr>
          <w:rFonts w:hint="eastAsia" w:ascii="宋体" w:hAnsi="宋体" w:eastAsia="宋体" w:cs="宋体"/>
          <w:b w:val="0"/>
          <w:i w:val="0"/>
          <w:caps w:val="0"/>
          <w:color w:val="E0E0E0"/>
          <w:spacing w:val="0"/>
          <w:kern w:val="0"/>
          <w:sz w:val="18"/>
          <w:szCs w:val="18"/>
          <w:shd w:val="clear" w:fill="FFFFFF"/>
          <w:lang w:val="en-US" w:eastAsia="zh-CN" w:bidi="ar"/>
        </w:rPr>
      </w:pP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D106B"/>
    <w:rsid w:val="09BC253C"/>
    <w:rsid w:val="15392026"/>
    <w:rsid w:val="18F66923"/>
    <w:rsid w:val="19B47644"/>
    <w:rsid w:val="1B096CEF"/>
    <w:rsid w:val="1E315A32"/>
    <w:rsid w:val="29FA7D9E"/>
    <w:rsid w:val="2BB11238"/>
    <w:rsid w:val="362C3C22"/>
    <w:rsid w:val="3D2A5891"/>
    <w:rsid w:val="446E26FE"/>
    <w:rsid w:val="56AE2C3D"/>
    <w:rsid w:val="5CD872BB"/>
    <w:rsid w:val="5D6474AF"/>
    <w:rsid w:val="68547CC0"/>
    <w:rsid w:val="6A8D62A9"/>
    <w:rsid w:val="7986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尚</cp:lastModifiedBy>
  <dcterms:modified xsi:type="dcterms:W3CDTF">2018-05-25T12:48:24Z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